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BB6F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906504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242C95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93C415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334A7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0B83C2" w14:textId="5ADCF7EC" w:rsidR="0019479C" w:rsidRDefault="00CF205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Projektové dokumentace pro realizaci staveb společných zařízení v okrese Trutnov </w:t>
            </w:r>
            <w:r w:rsidR="00611277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 xml:space="preserve"> 2024</w:t>
            </w:r>
          </w:p>
          <w:p w14:paraId="15BC05EE" w14:textId="1E6EFCB4" w:rsidR="00611277" w:rsidRPr="00611277" w:rsidRDefault="0061127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11277">
              <w:rPr>
                <w:rFonts w:ascii="Arial" w:hAnsi="Arial" w:cs="Arial"/>
                <w:b/>
                <w:bCs/>
              </w:rPr>
              <w:t xml:space="preserve">Část </w:t>
            </w:r>
            <w:r w:rsidR="00D10A3D">
              <w:rPr>
                <w:rFonts w:ascii="Arial" w:hAnsi="Arial" w:cs="Arial"/>
                <w:b/>
                <w:bCs/>
              </w:rPr>
              <w:t>3</w:t>
            </w:r>
            <w:r w:rsidR="00E070D8">
              <w:rPr>
                <w:rFonts w:ascii="Arial" w:hAnsi="Arial" w:cs="Arial"/>
                <w:b/>
                <w:bCs/>
              </w:rPr>
              <w:t xml:space="preserve">: </w:t>
            </w:r>
            <w:r w:rsidR="00D10A3D">
              <w:rPr>
                <w:rFonts w:ascii="Arial" w:hAnsi="Arial" w:cs="Arial"/>
                <w:b/>
                <w:bCs/>
              </w:rPr>
              <w:t>Mokřa</w:t>
            </w:r>
            <w:r w:rsidR="006E39AE">
              <w:rPr>
                <w:rFonts w:ascii="Arial" w:hAnsi="Arial" w:cs="Arial"/>
                <w:b/>
                <w:bCs/>
              </w:rPr>
              <w:t>dy</w:t>
            </w:r>
            <w:r w:rsidR="00521CBC">
              <w:rPr>
                <w:rFonts w:ascii="Arial" w:hAnsi="Arial" w:cs="Arial"/>
                <w:b/>
                <w:bCs/>
              </w:rPr>
              <w:t xml:space="preserve"> </w:t>
            </w:r>
            <w:r w:rsidR="006E39AE">
              <w:rPr>
                <w:rFonts w:ascii="Arial" w:hAnsi="Arial" w:cs="Arial"/>
                <w:b/>
                <w:bCs/>
              </w:rPr>
              <w:t>1 a 4 v </w:t>
            </w:r>
            <w:proofErr w:type="spellStart"/>
            <w:r w:rsidR="006E39AE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="006E39AE">
              <w:rPr>
                <w:rFonts w:ascii="Arial" w:hAnsi="Arial" w:cs="Arial"/>
                <w:b/>
                <w:bCs/>
              </w:rPr>
              <w:t>. Velký Vřešťov</w:t>
            </w:r>
            <w:r w:rsidRPr="00611277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9479C" w:rsidRPr="00037712" w14:paraId="042AB82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A49F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76586B" w14:textId="608309DF" w:rsidR="0019479C" w:rsidRPr="00037712" w:rsidRDefault="009C17B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E51DF0">
              <w:rPr>
                <w:rFonts w:ascii="Arial" w:hAnsi="Arial" w:cs="Arial"/>
              </w:rPr>
              <w:t>2702/</w:t>
            </w:r>
            <w:r w:rsidR="00DF5B02">
              <w:rPr>
                <w:rFonts w:ascii="Arial" w:hAnsi="Arial" w:cs="Arial"/>
              </w:rPr>
              <w:t>2024-514205</w:t>
            </w:r>
          </w:p>
        </w:tc>
      </w:tr>
    </w:tbl>
    <w:p w14:paraId="75E8256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5EFF4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F339B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7743A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6C42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841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63CD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B7E2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C9E26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9F8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6A7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5D99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F17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3B4F4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BF4B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073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ABAA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49CCA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B683B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E880A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95F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295E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0D98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31044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19D1F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09895F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BE2F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633DD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7D52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C3D8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51A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8841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2FFA9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1414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340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C54B9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F2A36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DC1F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6FA4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00E8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AD4E9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BACDC1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39DFDE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3FAA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34B2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1021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222E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D4F9B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57BDB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2E6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DD85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D6C2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1702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DA32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8C240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DD92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DC5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E889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3F3F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6A09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CD3E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F417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35EC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C1575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ECD2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42D3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BF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409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EE5B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C8EF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9877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37B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746A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A7A13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DFCA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81E4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2B46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435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BD694C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C9C363" w14:textId="77777777" w:rsidR="00DF5B02" w:rsidRDefault="00DF5B0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3A61F3" w14:textId="7B7D5243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75029646" w14:textId="77777777" w:rsidR="009F4ECF" w:rsidRPr="00037712" w:rsidRDefault="009F4ECF" w:rsidP="009F4EC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05"/>
        <w:gridCol w:w="2410"/>
        <w:gridCol w:w="1843"/>
        <w:gridCol w:w="2556"/>
      </w:tblGrid>
      <w:tr w:rsidR="009F4ECF" w:rsidRPr="00037712" w14:paraId="6D7BA221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7F4BEA05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 plnění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E5DC5EB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E7E84D7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556" w:type="dxa"/>
          </w:tcPr>
          <w:p w14:paraId="26BAF5FD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F4ECF" w:rsidRPr="00037712" w14:paraId="6F615BFA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3B07C72C" w14:textId="0A9C959A" w:rsidR="009F4ECF" w:rsidRPr="00037712" w:rsidRDefault="00257435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Mokřad 1 </w:t>
            </w:r>
            <w:r w:rsidR="009F4ECF">
              <w:rPr>
                <w:rFonts w:ascii="Arial" w:hAnsi="Arial" w:cs="Arial"/>
              </w:rPr>
              <w:t>Projektová dokumentace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470AE23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1D555AC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504482F9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F4ECF" w:rsidRPr="00037712" w14:paraId="16CAECF4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4F37BF7B" w14:textId="77777777" w:rsidR="006209B2" w:rsidRDefault="006209B2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Mokřad 1</w:t>
            </w:r>
          </w:p>
          <w:p w14:paraId="051277A4" w14:textId="696B2A04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Autorský dozor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0847EC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5FFAA72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C3ACCAE" w14:textId="77777777" w:rsidR="009F4ECF" w:rsidRPr="00037712" w:rsidRDefault="009F4ECF" w:rsidP="00B4193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209B2" w:rsidRPr="00037712" w14:paraId="4C8B67CC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36FD6698" w14:textId="17874E77" w:rsidR="006209B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Mokřad 4 Projektová dokumentace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3255AC70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BC508A6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70E9987A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209B2" w:rsidRPr="00037712" w14:paraId="40C6F14E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A920A8B" w14:textId="77777777" w:rsidR="006209B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Mokřad 4 </w:t>
            </w:r>
          </w:p>
          <w:p w14:paraId="1B19D11B" w14:textId="7552F51B" w:rsidR="006209B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Autorský dozor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4877C409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5A87532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AA4D688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209B2" w:rsidRPr="00037712" w14:paraId="7B75586B" w14:textId="77777777" w:rsidTr="00B4193F">
        <w:tc>
          <w:tcPr>
            <w:tcW w:w="2405" w:type="dxa"/>
            <w:tcMar>
              <w:left w:w="85" w:type="dxa"/>
              <w:right w:w="85" w:type="dxa"/>
            </w:tcMar>
          </w:tcPr>
          <w:p w14:paraId="01F119E5" w14:textId="77777777" w:rsidR="006209B2" w:rsidRPr="001933BE" w:rsidRDefault="006209B2" w:rsidP="006209B2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3BE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97B2416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42414D2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73F88F2" w14:textId="77777777" w:rsidR="006209B2" w:rsidRPr="00037712" w:rsidRDefault="006209B2" w:rsidP="006209B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FCDFD07" w14:textId="77777777" w:rsidR="009F4ECF" w:rsidRPr="00037712" w:rsidRDefault="009F4ECF" w:rsidP="009F4EC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center"/>
        <w:rPr>
          <w:rFonts w:cs="Arial"/>
          <w:b/>
          <w:szCs w:val="22"/>
        </w:rPr>
      </w:pPr>
    </w:p>
    <w:p w14:paraId="51BF010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7968E22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III. D</w:t>
      </w:r>
      <w:r>
        <w:rPr>
          <w:rFonts w:cs="Arial"/>
          <w:b/>
          <w:szCs w:val="22"/>
        </w:rPr>
        <w:t>élka záruční lhůty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40724206" w14:textId="77777777" w:rsidTr="00B4193F">
        <w:tc>
          <w:tcPr>
            <w:tcW w:w="6209" w:type="dxa"/>
          </w:tcPr>
          <w:p w14:paraId="55D7711D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 v měsících</w:t>
            </w:r>
          </w:p>
        </w:tc>
        <w:tc>
          <w:tcPr>
            <w:tcW w:w="3005" w:type="dxa"/>
          </w:tcPr>
          <w:p w14:paraId="451B394E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5BAE1A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záruční lhůty je stanovena na 60 měsíců. Maximální délka je stanovena na 96 měsíců. </w:t>
      </w:r>
    </w:p>
    <w:p w14:paraId="2A33180D" w14:textId="77777777" w:rsidR="00780751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52E8743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07D554" w14:textId="77777777" w:rsidR="00780751" w:rsidRPr="00037712" w:rsidRDefault="00780751" w:rsidP="0078075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</w:t>
      </w:r>
      <w:r>
        <w:rPr>
          <w:rFonts w:cs="Arial"/>
          <w:b/>
          <w:szCs w:val="22"/>
        </w:rPr>
        <w:t>V</w:t>
      </w:r>
      <w:r w:rsidRPr="00037712">
        <w:rPr>
          <w:rFonts w:cs="Arial"/>
          <w:b/>
          <w:szCs w:val="22"/>
        </w:rPr>
        <w:t>. D</w:t>
      </w:r>
      <w:r>
        <w:rPr>
          <w:rFonts w:cs="Arial"/>
          <w:b/>
          <w:szCs w:val="22"/>
        </w:rPr>
        <w:t>élka období pro bezplatnou aktualizaci projektové dokumentace (měsíce)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3005"/>
      </w:tblGrid>
      <w:tr w:rsidR="00780751" w:rsidRPr="00037712" w14:paraId="5B42C18B" w14:textId="77777777" w:rsidTr="00B4193F">
        <w:tc>
          <w:tcPr>
            <w:tcW w:w="6209" w:type="dxa"/>
          </w:tcPr>
          <w:p w14:paraId="788FD5FF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období pro bezplatnou aktualizace PD v měsících</w:t>
            </w:r>
          </w:p>
        </w:tc>
        <w:tc>
          <w:tcPr>
            <w:tcW w:w="3005" w:type="dxa"/>
          </w:tcPr>
          <w:p w14:paraId="411199B6" w14:textId="77777777" w:rsidR="00780751" w:rsidRPr="00037712" w:rsidRDefault="00780751" w:rsidP="00B4193F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B07D6F3" w14:textId="77777777" w:rsidR="00780751" w:rsidRDefault="00780751" w:rsidP="007807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délka pro bezplatnou aktualizaci je stanovena na 36 měsíců. Maximální délka je stanovena na 72 měsíců. </w:t>
      </w:r>
    </w:p>
    <w:p w14:paraId="6928F72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9E7F3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D99B2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8337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072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850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7389F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181DA1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5DBD8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73E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87238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6BD6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0A2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AE95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C11C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FF2C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50766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C06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FC7E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9BF9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868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787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8842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DD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4273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56F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F4044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72F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DFC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7DA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945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18C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E20C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562C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ECA6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BB9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DA07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525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7530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F809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655C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6A4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BD61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4015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6C4E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E4AD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E8A5C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2CF0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08C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44B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5609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FE41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2A3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686BD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FEA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EFC4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B7979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3F741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566AD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4D2F3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1A2A6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4D972D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171EC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05C55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F7061C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644B4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39C8" w14:textId="77777777" w:rsidR="00C6665D" w:rsidRDefault="00C6665D" w:rsidP="008E4AD5">
      <w:r>
        <w:separator/>
      </w:r>
    </w:p>
  </w:endnote>
  <w:endnote w:type="continuationSeparator" w:id="0">
    <w:p w14:paraId="6FDA2511" w14:textId="77777777" w:rsidR="00C6665D" w:rsidRDefault="00C666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83D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51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530BCA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5517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8D1E1" w14:textId="77777777" w:rsidR="00C6665D" w:rsidRDefault="00C6665D" w:rsidP="008E4AD5">
      <w:r>
        <w:separator/>
      </w:r>
    </w:p>
  </w:footnote>
  <w:footnote w:type="continuationSeparator" w:id="0">
    <w:p w14:paraId="573A97DB" w14:textId="77777777" w:rsidR="00C6665D" w:rsidRDefault="00C666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8F5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346B7" w14:textId="77777777" w:rsidR="00F34DD4" w:rsidRDefault="00F34DD4">
    <w:pPr>
      <w:pStyle w:val="Zhlav"/>
    </w:pPr>
  </w:p>
  <w:p w14:paraId="3ABC8AC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E61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3281141">
    <w:abstractNumId w:val="30"/>
  </w:num>
  <w:num w:numId="2" w16cid:durableId="2128349749">
    <w:abstractNumId w:val="41"/>
  </w:num>
  <w:num w:numId="3" w16cid:durableId="1765031747">
    <w:abstractNumId w:val="29"/>
  </w:num>
  <w:num w:numId="4" w16cid:durableId="524709919">
    <w:abstractNumId w:val="33"/>
  </w:num>
  <w:num w:numId="5" w16cid:durableId="1234119484">
    <w:abstractNumId w:val="27"/>
  </w:num>
  <w:num w:numId="6" w16cid:durableId="1275209069">
    <w:abstractNumId w:val="12"/>
  </w:num>
  <w:num w:numId="7" w16cid:durableId="377897376">
    <w:abstractNumId w:val="35"/>
  </w:num>
  <w:num w:numId="8" w16cid:durableId="1204557265">
    <w:abstractNumId w:val="19"/>
  </w:num>
  <w:num w:numId="9" w16cid:durableId="1066489006">
    <w:abstractNumId w:val="15"/>
  </w:num>
  <w:num w:numId="10" w16cid:durableId="654601829">
    <w:abstractNumId w:val="40"/>
  </w:num>
  <w:num w:numId="11" w16cid:durableId="638652294">
    <w:abstractNumId w:val="39"/>
  </w:num>
  <w:num w:numId="12" w16cid:durableId="679234582">
    <w:abstractNumId w:val="4"/>
  </w:num>
  <w:num w:numId="13" w16cid:durableId="12999182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18096">
    <w:abstractNumId w:val="28"/>
  </w:num>
  <w:num w:numId="15" w16cid:durableId="1417092722">
    <w:abstractNumId w:val="17"/>
  </w:num>
  <w:num w:numId="16" w16cid:durableId="73865594">
    <w:abstractNumId w:val="24"/>
  </w:num>
  <w:num w:numId="17" w16cid:durableId="874124709">
    <w:abstractNumId w:val="43"/>
  </w:num>
  <w:num w:numId="18" w16cid:durableId="1754470829">
    <w:abstractNumId w:val="37"/>
  </w:num>
  <w:num w:numId="19" w16cid:durableId="269355714">
    <w:abstractNumId w:val="14"/>
  </w:num>
  <w:num w:numId="20" w16cid:durableId="2074889193">
    <w:abstractNumId w:val="9"/>
  </w:num>
  <w:num w:numId="21" w16cid:durableId="1816140825">
    <w:abstractNumId w:val="8"/>
  </w:num>
  <w:num w:numId="22" w16cid:durableId="13781163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1173519">
    <w:abstractNumId w:val="5"/>
  </w:num>
  <w:num w:numId="24" w16cid:durableId="2111048440">
    <w:abstractNumId w:val="18"/>
  </w:num>
  <w:num w:numId="25" w16cid:durableId="542525702">
    <w:abstractNumId w:val="11"/>
  </w:num>
  <w:num w:numId="26" w16cid:durableId="720597695">
    <w:abstractNumId w:val="16"/>
  </w:num>
  <w:num w:numId="27" w16cid:durableId="1923638314">
    <w:abstractNumId w:val="10"/>
  </w:num>
  <w:num w:numId="28" w16cid:durableId="433093513">
    <w:abstractNumId w:val="7"/>
  </w:num>
  <w:num w:numId="29" w16cid:durableId="193618250">
    <w:abstractNumId w:val="3"/>
  </w:num>
  <w:num w:numId="30" w16cid:durableId="1979918083">
    <w:abstractNumId w:val="36"/>
  </w:num>
  <w:num w:numId="31" w16cid:durableId="1169948785">
    <w:abstractNumId w:val="32"/>
  </w:num>
  <w:num w:numId="32" w16cid:durableId="121194048">
    <w:abstractNumId w:val="25"/>
  </w:num>
  <w:num w:numId="33" w16cid:durableId="1717701909">
    <w:abstractNumId w:val="13"/>
  </w:num>
  <w:num w:numId="34" w16cid:durableId="150172381">
    <w:abstractNumId w:val="23"/>
  </w:num>
  <w:num w:numId="35" w16cid:durableId="555898684">
    <w:abstractNumId w:val="0"/>
  </w:num>
  <w:num w:numId="36" w16cid:durableId="1198665087">
    <w:abstractNumId w:val="2"/>
  </w:num>
  <w:num w:numId="37" w16cid:durableId="1678000037">
    <w:abstractNumId w:val="21"/>
  </w:num>
  <w:num w:numId="38" w16cid:durableId="1577284837">
    <w:abstractNumId w:val="22"/>
  </w:num>
  <w:num w:numId="39" w16cid:durableId="947663813">
    <w:abstractNumId w:val="6"/>
  </w:num>
  <w:num w:numId="40" w16cid:durableId="199827464">
    <w:abstractNumId w:val="45"/>
  </w:num>
  <w:num w:numId="41" w16cid:durableId="11434972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25822431">
    <w:abstractNumId w:val="42"/>
  </w:num>
  <w:num w:numId="43" w16cid:durableId="744688115">
    <w:abstractNumId w:val="20"/>
  </w:num>
  <w:num w:numId="44" w16cid:durableId="1077939220">
    <w:abstractNumId w:val="38"/>
  </w:num>
  <w:num w:numId="45" w16cid:durableId="983581689">
    <w:abstractNumId w:val="26"/>
  </w:num>
  <w:num w:numId="46" w16cid:durableId="646588028">
    <w:abstractNumId w:val="31"/>
  </w:num>
  <w:num w:numId="47" w16cid:durableId="764501375">
    <w:abstractNumId w:val="1"/>
  </w:num>
  <w:num w:numId="48" w16cid:durableId="626664379">
    <w:abstractNumId w:val="34"/>
  </w:num>
  <w:num w:numId="49" w16cid:durableId="8966652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7D7E"/>
    <w:rsid w:val="00054DB2"/>
    <w:rsid w:val="00063699"/>
    <w:rsid w:val="0008533B"/>
    <w:rsid w:val="00095327"/>
    <w:rsid w:val="000953A5"/>
    <w:rsid w:val="000A1B83"/>
    <w:rsid w:val="000A1FC5"/>
    <w:rsid w:val="000A5949"/>
    <w:rsid w:val="000A6BB4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7435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5259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CBC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1277"/>
    <w:rsid w:val="00620659"/>
    <w:rsid w:val="006209B2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9AE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751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2BCA"/>
    <w:rsid w:val="00885E03"/>
    <w:rsid w:val="00887BD5"/>
    <w:rsid w:val="00892308"/>
    <w:rsid w:val="008A5A6F"/>
    <w:rsid w:val="008B25B0"/>
    <w:rsid w:val="008B7CBA"/>
    <w:rsid w:val="008C1B95"/>
    <w:rsid w:val="008C7664"/>
    <w:rsid w:val="008D035D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7BB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ECF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665D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057"/>
    <w:rsid w:val="00CF65ED"/>
    <w:rsid w:val="00CF7E11"/>
    <w:rsid w:val="00D01E3A"/>
    <w:rsid w:val="00D05976"/>
    <w:rsid w:val="00D10A3D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0C3"/>
    <w:rsid w:val="00DE2478"/>
    <w:rsid w:val="00DE435F"/>
    <w:rsid w:val="00DE73C9"/>
    <w:rsid w:val="00DF0701"/>
    <w:rsid w:val="00DF50B1"/>
    <w:rsid w:val="00DF531F"/>
    <w:rsid w:val="00DF5B02"/>
    <w:rsid w:val="00DF5BAC"/>
    <w:rsid w:val="00DF601A"/>
    <w:rsid w:val="00DF620F"/>
    <w:rsid w:val="00DF6D46"/>
    <w:rsid w:val="00E03404"/>
    <w:rsid w:val="00E0434C"/>
    <w:rsid w:val="00E04B53"/>
    <w:rsid w:val="00E070D8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DF0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361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9</cp:revision>
  <cp:lastPrinted>2012-03-30T11:12:00Z</cp:lastPrinted>
  <dcterms:created xsi:type="dcterms:W3CDTF">2024-03-15T09:10:00Z</dcterms:created>
  <dcterms:modified xsi:type="dcterms:W3CDTF">2024-05-09T11:49:00Z</dcterms:modified>
</cp:coreProperties>
</file>